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48FD4" w14:textId="4BBAF179" w:rsidR="009041AC" w:rsidRDefault="009041AC" w:rsidP="009041AC">
      <w:pPr>
        <w:rPr>
          <w:rFonts w:ascii="Century Gothic" w:hAnsi="Century Gothic"/>
          <w:sz w:val="22"/>
          <w:szCs w:val="22"/>
        </w:rPr>
      </w:pPr>
      <w:r w:rsidRPr="003B7520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5B2E2" wp14:editId="3DF84C1E">
                <wp:simplePos x="0" y="0"/>
                <wp:positionH relativeFrom="margin">
                  <wp:align>right</wp:align>
                </wp:positionH>
                <wp:positionV relativeFrom="page">
                  <wp:posOffset>476250</wp:posOffset>
                </wp:positionV>
                <wp:extent cx="3438525" cy="371475"/>
                <wp:effectExtent l="0" t="0" r="0" b="952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B40C7" w14:textId="5DCE98AE" w:rsidR="00902530" w:rsidRPr="003B7520" w:rsidRDefault="009041AC" w:rsidP="00902530">
                            <w:pPr>
                              <w:rPr>
                                <w:rFonts w:ascii="Century Gothic" w:hAnsi="Century Gothic"/>
                                <w:b/>
                                <w:color w:val="552E23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52E23"/>
                                <w:sz w:val="28"/>
                                <w:szCs w:val="28"/>
                              </w:rPr>
                              <w:t xml:space="preserve">Modèle Languette de pré-marquage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B2E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9.55pt;margin-top:37.5pt;width:270.75pt;height:2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" filled="f" stroked="f">
                <v:textbox>
                  <w:txbxContent>
                    <w:p w14:paraId="55EB40C7" w14:textId="5DCE98AE" w:rsidR="00902530" w:rsidRPr="003B7520" w:rsidRDefault="009041AC" w:rsidP="00902530">
                      <w:pPr>
                        <w:rPr>
                          <w:rFonts w:ascii="Century Gothic" w:hAnsi="Century Gothic"/>
                          <w:b/>
                          <w:color w:val="552E23"/>
                          <w:sz w:val="2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52E23"/>
                          <w:sz w:val="28"/>
                          <w:szCs w:val="28"/>
                        </w:rPr>
                        <w:t xml:space="preserve">Modèle Languette de pré-marquage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041A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Vous trouverez ci-joint un modèle de languette de Pré-Marquage :</w:t>
      </w:r>
      <w:bookmarkStart w:id="0" w:name="_GoBack"/>
      <w:bookmarkEnd w:id="0"/>
    </w:p>
    <w:p w14:paraId="083EB320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p w14:paraId="686A96E2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811"/>
        <w:gridCol w:w="4811"/>
      </w:tblGrid>
      <w:tr w:rsidR="009041AC" w14:paraId="5B9BBE1E" w14:textId="77777777" w:rsidTr="009041AC">
        <w:trPr>
          <w:trHeight w:val="459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B4826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037BB0CD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578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83CB29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2</w:t>
            </w:r>
          </w:p>
        </w:tc>
      </w:tr>
      <w:tr w:rsidR="009041AC" w14:paraId="51B61706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96363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2EC68251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3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1D7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6AB2355D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4</w:t>
            </w:r>
          </w:p>
        </w:tc>
      </w:tr>
      <w:tr w:rsidR="009041AC" w14:paraId="5CDDF7D5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E286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B81E95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5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7F3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2DABEF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6</w:t>
            </w:r>
          </w:p>
        </w:tc>
      </w:tr>
      <w:tr w:rsidR="009041AC" w14:paraId="77E5BD7F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83E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2C58FA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7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D57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267BD6A2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8</w:t>
            </w:r>
          </w:p>
        </w:tc>
      </w:tr>
      <w:tr w:rsidR="009041AC" w14:paraId="345F6343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974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75EED55B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9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BF31A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C2A0DC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10</w:t>
            </w:r>
          </w:p>
        </w:tc>
      </w:tr>
      <w:tr w:rsidR="009041AC" w14:paraId="351104D2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FBE42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BE2B74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11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F033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0371853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12</w:t>
            </w:r>
          </w:p>
        </w:tc>
      </w:tr>
      <w:tr w:rsidR="009041AC" w14:paraId="6AEF5AA0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C4B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471141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13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9DDD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283DEE65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14</w:t>
            </w:r>
          </w:p>
        </w:tc>
      </w:tr>
      <w:tr w:rsidR="009041AC" w14:paraId="4FBA37D9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A65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51DEE9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15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7A785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5C272C8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16</w:t>
            </w:r>
          </w:p>
        </w:tc>
      </w:tr>
      <w:tr w:rsidR="009041AC" w14:paraId="45C10661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6DD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566B2A5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17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3582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222A281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18</w:t>
            </w:r>
          </w:p>
        </w:tc>
      </w:tr>
      <w:tr w:rsidR="009041AC" w14:paraId="0D6B198D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9713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596739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19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D50D5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072C136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20</w:t>
            </w:r>
          </w:p>
        </w:tc>
      </w:tr>
    </w:tbl>
    <w:p w14:paraId="60BFDD09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p w14:paraId="3B8F7F8E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p w14:paraId="0B1D49E6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  <w:r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  <w:t xml:space="preserve">Lors du prélèvement, la languette devra être collée sur l’oiseau qui a été prélevé. Le chasseur devra </w:t>
      </w:r>
      <w:r>
        <w:rPr>
          <w:rFonts w:ascii="Century Gothic" w:hAnsi="Century Gothic"/>
          <w:color w:val="000000" w:themeColor="text1"/>
          <w:sz w:val="22"/>
          <w:szCs w:val="22"/>
        </w:rPr>
        <w:t>inscrire le prélèvement sur une fiche de prélèvement comportant à minima les références d’identification du chasseur. Une fiche de prélèvement est disponible en pièces jointes de la circulaire.</w:t>
      </w:r>
    </w:p>
    <w:p w14:paraId="7DA8B1D3" w14:textId="77777777" w:rsidR="009041AC" w:rsidRDefault="009041AC" w:rsidP="009041AC"/>
    <w:p w14:paraId="34A6496A" w14:textId="5B231657" w:rsidR="00BE63E6" w:rsidRPr="00BE63E6" w:rsidRDefault="00BE63E6" w:rsidP="009041AC">
      <w:pPr>
        <w:spacing w:after="160" w:line="259" w:lineRule="auto"/>
        <w:rPr>
          <w:rFonts w:ascii="Century Gothic" w:hAnsi="Century Gothic"/>
          <w:sz w:val="22"/>
          <w:szCs w:val="22"/>
        </w:rPr>
      </w:pPr>
    </w:p>
    <w:p w14:paraId="70493C81" w14:textId="54E6D7DA" w:rsidR="003E0C6B" w:rsidRPr="00D30000" w:rsidRDefault="003E0C6B" w:rsidP="00986A17">
      <w:pPr>
        <w:ind w:firstLine="708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sectPr w:rsidR="003E0C6B" w:rsidRPr="00D30000" w:rsidSect="00986A17">
      <w:headerReference w:type="default" r:id="rId7"/>
      <w:pgSz w:w="11900" w:h="16840"/>
      <w:pgMar w:top="2946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D2811" w14:textId="77777777" w:rsidR="00B418C6" w:rsidRDefault="00B418C6" w:rsidP="00251F8F">
      <w:r>
        <w:separator/>
      </w:r>
    </w:p>
  </w:endnote>
  <w:endnote w:type="continuationSeparator" w:id="0">
    <w:p w14:paraId="0DF911DE" w14:textId="77777777" w:rsidR="00B418C6" w:rsidRDefault="00B418C6" w:rsidP="00251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20000A87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BCF8B" w14:textId="77777777" w:rsidR="00B418C6" w:rsidRDefault="00B418C6" w:rsidP="00251F8F">
      <w:r>
        <w:separator/>
      </w:r>
    </w:p>
  </w:footnote>
  <w:footnote w:type="continuationSeparator" w:id="0">
    <w:p w14:paraId="4AF6613F" w14:textId="77777777" w:rsidR="00B418C6" w:rsidRDefault="00B418C6" w:rsidP="00251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4C590" w14:textId="07E4D458" w:rsidR="00565682" w:rsidRDefault="00902530" w:rsidP="00251F8F">
    <w:pPr>
      <w:pStyle w:val="En-tte"/>
      <w:ind w:left="-1417" w:firstLine="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484DEA" wp14:editId="1BA6618D">
          <wp:simplePos x="0" y="0"/>
          <wp:positionH relativeFrom="column">
            <wp:posOffset>-710565</wp:posOffset>
          </wp:positionH>
          <wp:positionV relativeFrom="paragraph">
            <wp:posOffset>0</wp:posOffset>
          </wp:positionV>
          <wp:extent cx="7558162" cy="153379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̂tièreCR_TechniScienti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39"/>
                  <a:stretch/>
                </pic:blipFill>
                <pic:spPr bwMode="auto">
                  <a:xfrm>
                    <a:off x="0" y="0"/>
                    <a:ext cx="7558162" cy="1533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E6B0F"/>
    <w:multiLevelType w:val="hybridMultilevel"/>
    <w:tmpl w:val="507AE06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27400C94"/>
    <w:multiLevelType w:val="hybridMultilevel"/>
    <w:tmpl w:val="096AA760"/>
    <w:lvl w:ilvl="0" w:tplc="CDBE6F1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4C3D0391"/>
    <w:multiLevelType w:val="hybridMultilevel"/>
    <w:tmpl w:val="E5707E46"/>
    <w:lvl w:ilvl="0" w:tplc="FD182B5C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8F"/>
    <w:rsid w:val="00076CC0"/>
    <w:rsid w:val="00153CF8"/>
    <w:rsid w:val="001A2784"/>
    <w:rsid w:val="00251F8F"/>
    <w:rsid w:val="0030641F"/>
    <w:rsid w:val="00322768"/>
    <w:rsid w:val="003457F9"/>
    <w:rsid w:val="00373EDA"/>
    <w:rsid w:val="003B7520"/>
    <w:rsid w:val="003E0C6B"/>
    <w:rsid w:val="004212BE"/>
    <w:rsid w:val="00435B05"/>
    <w:rsid w:val="004B748C"/>
    <w:rsid w:val="00512FBD"/>
    <w:rsid w:val="0053092F"/>
    <w:rsid w:val="00542EA7"/>
    <w:rsid w:val="00554E21"/>
    <w:rsid w:val="00565682"/>
    <w:rsid w:val="005D6A90"/>
    <w:rsid w:val="00655EF5"/>
    <w:rsid w:val="006969B4"/>
    <w:rsid w:val="006A0470"/>
    <w:rsid w:val="007017D9"/>
    <w:rsid w:val="00715282"/>
    <w:rsid w:val="00765C62"/>
    <w:rsid w:val="00872048"/>
    <w:rsid w:val="00896796"/>
    <w:rsid w:val="008A19D4"/>
    <w:rsid w:val="00902530"/>
    <w:rsid w:val="009041AC"/>
    <w:rsid w:val="00907CE5"/>
    <w:rsid w:val="00952A09"/>
    <w:rsid w:val="00986A17"/>
    <w:rsid w:val="009F2D75"/>
    <w:rsid w:val="009F3469"/>
    <w:rsid w:val="00AB0817"/>
    <w:rsid w:val="00B40FC8"/>
    <w:rsid w:val="00B418C6"/>
    <w:rsid w:val="00B67F4B"/>
    <w:rsid w:val="00BE63E6"/>
    <w:rsid w:val="00BF25B7"/>
    <w:rsid w:val="00C221BA"/>
    <w:rsid w:val="00C97F84"/>
    <w:rsid w:val="00CD5BE3"/>
    <w:rsid w:val="00D30000"/>
    <w:rsid w:val="00E01595"/>
    <w:rsid w:val="00E60E0A"/>
    <w:rsid w:val="00E87F22"/>
    <w:rsid w:val="00F06A19"/>
    <w:rsid w:val="00F24AD2"/>
    <w:rsid w:val="00FA3328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5D1F483"/>
  <w14:defaultImageDpi w14:val="300"/>
  <w15:docId w15:val="{6A71A446-DFBA-4AD1-98DE-1881169A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1F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1F8F"/>
  </w:style>
  <w:style w:type="paragraph" w:styleId="Pieddepage">
    <w:name w:val="footer"/>
    <w:basedOn w:val="Normal"/>
    <w:link w:val="PieddepageCar"/>
    <w:uiPriority w:val="99"/>
    <w:unhideWhenUsed/>
    <w:rsid w:val="00251F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F8F"/>
  </w:style>
  <w:style w:type="paragraph" w:styleId="Textedebulles">
    <w:name w:val="Balloon Text"/>
    <w:basedOn w:val="Normal"/>
    <w:link w:val="TextedebullesCar"/>
    <w:uiPriority w:val="99"/>
    <w:semiHidden/>
    <w:unhideWhenUsed/>
    <w:rsid w:val="00251F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F8F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E0C6B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unhideWhenUsed/>
    <w:rsid w:val="00D30000"/>
    <w:rPr>
      <w:rFonts w:ascii="Calibri" w:eastAsiaTheme="minorHAns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D30000"/>
    <w:rPr>
      <w:rFonts w:ascii="Calibri" w:eastAsiaTheme="minorHAnsi" w:hAnsi="Calibr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unhideWhenUsed/>
    <w:rsid w:val="00E60E0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041AC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MP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Waroqueaux</dc:creator>
  <cp:keywords/>
  <dc:description/>
  <cp:lastModifiedBy>Corentin LELOUP</cp:lastModifiedBy>
  <cp:revision>16</cp:revision>
  <cp:lastPrinted>2014-10-23T16:20:00Z</cp:lastPrinted>
  <dcterms:created xsi:type="dcterms:W3CDTF">2020-01-08T09:00:00Z</dcterms:created>
  <dcterms:modified xsi:type="dcterms:W3CDTF">2020-08-28T11:32:00Z</dcterms:modified>
</cp:coreProperties>
</file>